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BE8CD" w14:textId="77777777" w:rsidR="000C3EF7" w:rsidRDefault="00482081">
      <w:pPr>
        <w:pStyle w:val="NormalWeb"/>
        <w:jc w:val="center"/>
        <w:rPr>
          <w:rFonts w:ascii="Georgia" w:hAnsi="Georgia"/>
          <w:b/>
          <w:bCs/>
          <w:sz w:val="36"/>
          <w:szCs w:val="36"/>
        </w:rPr>
      </w:pPr>
      <w:r>
        <w:rPr>
          <w:rFonts w:ascii="Georgia" w:hAnsi="Georgia"/>
          <w:b/>
          <w:bCs/>
          <w:noProof/>
          <w:sz w:val="36"/>
          <w:szCs w:val="36"/>
        </w:rPr>
        <w:drawing>
          <wp:inline distT="0" distB="0" distL="0" distR="0" wp14:anchorId="3CCDEF7B" wp14:editId="43692291">
            <wp:extent cx="512064" cy="59131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512064" cy="591313"/>
                    </a:xfrm>
                    <a:prstGeom prst="rect">
                      <a:avLst/>
                    </a:prstGeom>
                    <a:ln w="12700" cap="flat">
                      <a:noFill/>
                      <a:miter lim="400000"/>
                    </a:ln>
                    <a:effectLst/>
                  </pic:spPr>
                </pic:pic>
              </a:graphicData>
            </a:graphic>
          </wp:inline>
        </w:drawing>
      </w:r>
    </w:p>
    <w:p w14:paraId="3DDECEA0" w14:textId="77777777" w:rsidR="000C3EF7" w:rsidRDefault="00482081">
      <w:pPr>
        <w:pStyle w:val="NormalWeb"/>
        <w:jc w:val="center"/>
        <w:rPr>
          <w:rFonts w:ascii="Georgia" w:eastAsia="Georgia" w:hAnsi="Georgia" w:cs="Georgia"/>
          <w:sz w:val="44"/>
          <w:szCs w:val="44"/>
        </w:rPr>
      </w:pPr>
      <w:r>
        <w:rPr>
          <w:rFonts w:ascii="Georgia" w:hAnsi="Georgia"/>
          <w:sz w:val="44"/>
          <w:szCs w:val="44"/>
        </w:rPr>
        <w:t xml:space="preserve">12th Annual Health Policy Forum </w:t>
      </w:r>
    </w:p>
    <w:p w14:paraId="27A994E9" w14:textId="77777777" w:rsidR="000C3EF7" w:rsidRDefault="00482081">
      <w:pPr>
        <w:pStyle w:val="NormalWeb"/>
        <w:jc w:val="center"/>
        <w:rPr>
          <w:rFonts w:ascii="Georgia" w:eastAsia="Georgia" w:hAnsi="Georgia" w:cs="Georgia"/>
          <w:i/>
          <w:iCs/>
          <w:sz w:val="44"/>
          <w:szCs w:val="44"/>
        </w:rPr>
      </w:pPr>
      <w:r>
        <w:rPr>
          <w:rFonts w:ascii="Georgia" w:hAnsi="Georgia"/>
          <w:i/>
          <w:iCs/>
          <w:sz w:val="44"/>
          <w:szCs w:val="44"/>
        </w:rPr>
        <w:t>Healthy Communities</w:t>
      </w:r>
    </w:p>
    <w:p w14:paraId="2FC27EBF" w14:textId="77777777" w:rsidR="000C3EF7" w:rsidRDefault="00482081">
      <w:pPr>
        <w:pStyle w:val="NormalWeb"/>
        <w:jc w:val="center"/>
        <w:rPr>
          <w:rFonts w:ascii="Georgia" w:eastAsia="Georgia" w:hAnsi="Georgia" w:cs="Georgia"/>
          <w:b/>
          <w:bCs/>
          <w:sz w:val="32"/>
          <w:szCs w:val="32"/>
        </w:rPr>
      </w:pPr>
      <w:r>
        <w:rPr>
          <w:rFonts w:ascii="Georgia" w:hAnsi="Georgia"/>
          <w:b/>
          <w:bCs/>
          <w:sz w:val="32"/>
          <w:szCs w:val="32"/>
        </w:rPr>
        <w:t>NEW MEXICO PUBLIC HEALTH ASSOCIATION</w:t>
      </w:r>
    </w:p>
    <w:p w14:paraId="53851F88" w14:textId="77777777" w:rsidR="000C3EF7" w:rsidRDefault="00482081">
      <w:pPr>
        <w:pStyle w:val="NormalWeb"/>
        <w:jc w:val="center"/>
        <w:rPr>
          <w:rFonts w:ascii="Georgia" w:eastAsia="Georgia" w:hAnsi="Georgia" w:cs="Georgia"/>
          <w:sz w:val="24"/>
          <w:szCs w:val="24"/>
        </w:rPr>
      </w:pPr>
      <w:r>
        <w:rPr>
          <w:rFonts w:ascii="Georgia" w:hAnsi="Georgia"/>
          <w:sz w:val="24"/>
          <w:szCs w:val="24"/>
        </w:rPr>
        <w:t>Wednesday, December 9, 2015</w:t>
      </w:r>
      <w:r>
        <w:rPr>
          <w:rFonts w:ascii="Arial Unicode MS" w:eastAsia="Arial Unicode MS" w:hAnsi="Arial Unicode MS" w:cs="Arial Unicode MS"/>
          <w:sz w:val="24"/>
          <w:szCs w:val="24"/>
        </w:rPr>
        <w:br/>
      </w:r>
      <w:r>
        <w:rPr>
          <w:rFonts w:ascii="Georgia" w:hAnsi="Georgia"/>
          <w:sz w:val="24"/>
          <w:szCs w:val="24"/>
        </w:rPr>
        <w:t>Embassy Suites, 87102</w:t>
      </w:r>
    </w:p>
    <w:p w14:paraId="35177C73" w14:textId="77777777" w:rsidR="00815A46" w:rsidRDefault="00815A46">
      <w:pPr>
        <w:pStyle w:val="NormalWeb"/>
        <w:jc w:val="center"/>
        <w:rPr>
          <w:rFonts w:ascii="Georgia" w:hAnsi="Georgia"/>
          <w:b/>
          <w:bCs/>
          <w:sz w:val="24"/>
          <w:szCs w:val="24"/>
          <w:u w:val="single"/>
        </w:rPr>
      </w:pPr>
    </w:p>
    <w:p w14:paraId="610E0BA9" w14:textId="1E56336A" w:rsidR="000C3EF7" w:rsidRDefault="0087741A">
      <w:pPr>
        <w:pStyle w:val="NormalWeb"/>
        <w:jc w:val="center"/>
        <w:rPr>
          <w:rFonts w:ascii="Georgia" w:eastAsia="Georgia" w:hAnsi="Georgia" w:cs="Georgia"/>
          <w:b/>
          <w:bCs/>
          <w:sz w:val="24"/>
          <w:szCs w:val="24"/>
          <w:u w:val="single"/>
        </w:rPr>
      </w:pPr>
      <w:r>
        <w:rPr>
          <w:rFonts w:ascii="Georgia" w:hAnsi="Georgia"/>
          <w:b/>
          <w:bCs/>
          <w:sz w:val="24"/>
          <w:szCs w:val="24"/>
          <w:u w:val="single"/>
        </w:rPr>
        <w:t>DRAFT</w:t>
      </w:r>
      <w:r w:rsidR="00482081">
        <w:rPr>
          <w:rFonts w:ascii="Georgia" w:hAnsi="Georgia"/>
          <w:b/>
          <w:bCs/>
          <w:sz w:val="24"/>
          <w:szCs w:val="24"/>
          <w:u w:val="single"/>
        </w:rPr>
        <w:t xml:space="preserve"> AGENDA</w:t>
      </w:r>
    </w:p>
    <w:p w14:paraId="72E241F6" w14:textId="77777777" w:rsidR="000C3EF7" w:rsidRDefault="000C3EF7">
      <w:pPr>
        <w:pStyle w:val="NormalWeb"/>
        <w:jc w:val="center"/>
        <w:rPr>
          <w:rFonts w:ascii="Georgia" w:eastAsia="Georgia" w:hAnsi="Georgia" w:cs="Georgia"/>
          <w:b/>
          <w:bCs/>
          <w:sz w:val="24"/>
          <w:szCs w:val="24"/>
          <w:u w:val="single"/>
        </w:rPr>
      </w:pPr>
    </w:p>
    <w:p w14:paraId="6D0965F6" w14:textId="77777777" w:rsidR="000C3EF7" w:rsidRDefault="00482081">
      <w:pPr>
        <w:pStyle w:val="NormalWeb"/>
        <w:rPr>
          <w:rFonts w:ascii="Cambria" w:eastAsia="Cambria" w:hAnsi="Cambria" w:cs="Cambria"/>
          <w:i/>
          <w:iCs/>
          <w:sz w:val="24"/>
          <w:szCs w:val="24"/>
        </w:rPr>
      </w:pPr>
      <w:r>
        <w:rPr>
          <w:rFonts w:ascii="Cambria" w:eastAsia="Cambria" w:hAnsi="Cambria" w:cs="Cambria"/>
          <w:sz w:val="24"/>
          <w:szCs w:val="24"/>
        </w:rPr>
        <w:t>7:30 A.M. – 8:30 A.M.</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bCs/>
          <w:sz w:val="24"/>
          <w:szCs w:val="24"/>
        </w:rPr>
        <w:t>Registration &amp; Networking</w:t>
      </w:r>
      <w:r>
        <w:rPr>
          <w:rFonts w:ascii="Cambria" w:eastAsia="Cambria" w:hAnsi="Cambria" w:cs="Cambria"/>
          <w:sz w:val="24"/>
          <w:szCs w:val="24"/>
        </w:rPr>
        <w:t xml:space="preserve"> </w:t>
      </w:r>
      <w:r>
        <w:rPr>
          <w:rFonts w:ascii="Cambria" w:eastAsia="Cambria" w:hAnsi="Cambria" w:cs="Cambria"/>
          <w:sz w:val="24"/>
          <w:szCs w:val="24"/>
        </w:rPr>
        <w:tab/>
      </w:r>
      <w:r w:rsidR="00815A46">
        <w:rPr>
          <w:rFonts w:ascii="Cambria" w:eastAsia="Cambria" w:hAnsi="Cambria" w:cs="Cambria"/>
          <w:sz w:val="24"/>
          <w:szCs w:val="24"/>
        </w:rPr>
        <w:tab/>
      </w:r>
      <w:r>
        <w:rPr>
          <w:rFonts w:ascii="Cambria" w:eastAsia="Cambria" w:hAnsi="Cambria" w:cs="Cambria"/>
          <w:sz w:val="24"/>
          <w:szCs w:val="24"/>
        </w:rPr>
        <w:t xml:space="preserve"> </w:t>
      </w:r>
      <w:r>
        <w:rPr>
          <w:rFonts w:ascii="Cambria" w:eastAsia="Cambria" w:hAnsi="Cambria" w:cs="Cambria"/>
          <w:i/>
          <w:iCs/>
          <w:sz w:val="24"/>
          <w:szCs w:val="24"/>
        </w:rPr>
        <w:t>Pre-Conference Hallway</w:t>
      </w:r>
    </w:p>
    <w:p w14:paraId="1C998847" w14:textId="77777777" w:rsidR="000C3EF7" w:rsidRDefault="00482081">
      <w:pPr>
        <w:pStyle w:val="NormalWeb"/>
        <w:rPr>
          <w:rFonts w:ascii="Cambria" w:eastAsia="Cambria" w:hAnsi="Cambria" w:cs="Cambria"/>
          <w:i/>
          <w:iCs/>
          <w:sz w:val="24"/>
          <w:szCs w:val="24"/>
        </w:rPr>
      </w:pPr>
      <w:r>
        <w:rPr>
          <w:rFonts w:ascii="Cambria" w:eastAsia="Cambria" w:hAnsi="Cambria" w:cs="Cambria"/>
          <w:i/>
          <w:iCs/>
          <w:sz w:val="24"/>
          <w:szCs w:val="24"/>
        </w:rPr>
        <w:t>Light breakfast served</w:t>
      </w:r>
    </w:p>
    <w:p w14:paraId="490DD3A6" w14:textId="77777777" w:rsidR="00815A46" w:rsidRDefault="00815A46">
      <w:pPr>
        <w:pStyle w:val="NormalWeb"/>
        <w:rPr>
          <w:rFonts w:ascii="Cambria" w:eastAsia="Cambria" w:hAnsi="Cambria" w:cs="Cambria"/>
          <w:sz w:val="24"/>
          <w:szCs w:val="24"/>
        </w:rPr>
      </w:pPr>
    </w:p>
    <w:p w14:paraId="327D6890" w14:textId="77777777" w:rsidR="000C3EF7" w:rsidRDefault="00482081">
      <w:pPr>
        <w:pStyle w:val="NormalWeb"/>
        <w:rPr>
          <w:rFonts w:ascii="Cambria" w:eastAsia="Cambria" w:hAnsi="Cambria" w:cs="Cambria"/>
          <w:sz w:val="24"/>
          <w:szCs w:val="24"/>
        </w:rPr>
      </w:pPr>
      <w:r>
        <w:rPr>
          <w:rFonts w:ascii="Cambria" w:eastAsia="Cambria" w:hAnsi="Cambria" w:cs="Cambria"/>
          <w:sz w:val="24"/>
          <w:szCs w:val="24"/>
        </w:rPr>
        <w:t>8:30 A.M.  – 8:45 A.M.</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bCs/>
          <w:sz w:val="24"/>
          <w:szCs w:val="24"/>
        </w:rPr>
        <w:t xml:space="preserve">Welcome </w:t>
      </w:r>
      <w:r>
        <w:rPr>
          <w:rFonts w:ascii="Cambria" w:eastAsia="Cambria" w:hAnsi="Cambria" w:cs="Cambria"/>
          <w:b/>
          <w:bCs/>
          <w:sz w:val="24"/>
          <w:szCs w:val="24"/>
        </w:rPr>
        <w:tab/>
      </w:r>
      <w:r>
        <w:rPr>
          <w:rFonts w:ascii="Cambria" w:eastAsia="Cambria" w:hAnsi="Cambria" w:cs="Cambria"/>
          <w:b/>
          <w:bCs/>
          <w:sz w:val="24"/>
          <w:szCs w:val="24"/>
        </w:rPr>
        <w:tab/>
      </w:r>
      <w:r>
        <w:rPr>
          <w:rFonts w:ascii="Cambria" w:eastAsia="Cambria" w:hAnsi="Cambria" w:cs="Cambria"/>
          <w:b/>
          <w:bCs/>
          <w:sz w:val="24"/>
          <w:szCs w:val="24"/>
        </w:rPr>
        <w:tab/>
      </w:r>
      <w:r>
        <w:rPr>
          <w:rFonts w:ascii="Cambria" w:eastAsia="Cambria" w:hAnsi="Cambria" w:cs="Cambria"/>
          <w:b/>
          <w:bCs/>
          <w:sz w:val="24"/>
          <w:szCs w:val="24"/>
        </w:rPr>
        <w:tab/>
      </w:r>
      <w:r>
        <w:rPr>
          <w:rFonts w:ascii="Cambria" w:eastAsia="Cambria" w:hAnsi="Cambria" w:cs="Cambria"/>
          <w:b/>
          <w:bCs/>
          <w:sz w:val="24"/>
          <w:szCs w:val="24"/>
        </w:rPr>
        <w:tab/>
      </w:r>
      <w:r>
        <w:rPr>
          <w:rFonts w:ascii="Cambria" w:eastAsia="Cambria" w:hAnsi="Cambria" w:cs="Cambria"/>
          <w:i/>
          <w:iCs/>
          <w:sz w:val="24"/>
          <w:szCs w:val="24"/>
        </w:rPr>
        <w:t xml:space="preserve">Sandia Ballroom </w:t>
      </w:r>
    </w:p>
    <w:p w14:paraId="10212D50" w14:textId="77777777" w:rsidR="000C3EF7" w:rsidRDefault="00482081">
      <w:pPr>
        <w:pStyle w:val="NormalWeb"/>
        <w:rPr>
          <w:rFonts w:ascii="Cambria" w:eastAsia="Cambria" w:hAnsi="Cambria" w:cs="Cambria"/>
          <w:i/>
          <w:iCs/>
          <w:sz w:val="24"/>
          <w:szCs w:val="24"/>
        </w:rPr>
      </w:pPr>
      <w:r>
        <w:rPr>
          <w:rFonts w:ascii="Cambria" w:eastAsia="Cambria" w:hAnsi="Cambria" w:cs="Cambria"/>
          <w:i/>
          <w:iCs/>
          <w:sz w:val="24"/>
          <w:szCs w:val="24"/>
        </w:rPr>
        <w:t>Leigh Caswell</w:t>
      </w:r>
      <w:r>
        <w:rPr>
          <w:rFonts w:ascii="Cambria" w:eastAsia="Cambria" w:hAnsi="Cambria" w:cs="Cambria"/>
          <w:sz w:val="24"/>
          <w:szCs w:val="24"/>
        </w:rPr>
        <w:t xml:space="preserve">,  </w:t>
      </w:r>
      <w:proofErr w:type="spellStart"/>
      <w:r>
        <w:rPr>
          <w:rFonts w:ascii="Cambria" w:eastAsia="Cambria" w:hAnsi="Cambria" w:cs="Cambria"/>
          <w:i/>
          <w:iCs/>
          <w:sz w:val="24"/>
          <w:szCs w:val="24"/>
        </w:rPr>
        <w:t>Abuko</w:t>
      </w:r>
      <w:proofErr w:type="spellEnd"/>
      <w:r>
        <w:rPr>
          <w:rFonts w:ascii="Cambria" w:eastAsia="Cambria" w:hAnsi="Cambria" w:cs="Cambria"/>
          <w:i/>
          <w:iCs/>
          <w:sz w:val="24"/>
          <w:szCs w:val="24"/>
        </w:rPr>
        <w:t xml:space="preserve"> Estrada,</w:t>
      </w:r>
      <w:r>
        <w:rPr>
          <w:rFonts w:ascii="Cambria" w:eastAsia="Cambria" w:hAnsi="Cambria" w:cs="Cambria"/>
          <w:sz w:val="24"/>
          <w:szCs w:val="24"/>
        </w:rPr>
        <w:t xml:space="preserve">  </w:t>
      </w:r>
      <w:r>
        <w:rPr>
          <w:rFonts w:ascii="Cambria" w:eastAsia="Cambria" w:hAnsi="Cambria" w:cs="Cambria"/>
          <w:i/>
          <w:iCs/>
          <w:sz w:val="24"/>
          <w:szCs w:val="24"/>
        </w:rPr>
        <w:t>Barak Wolff</w:t>
      </w:r>
      <w:r w:rsidR="00815A46">
        <w:rPr>
          <w:rFonts w:ascii="Cambria" w:eastAsia="Cambria" w:hAnsi="Cambria" w:cs="Cambria"/>
          <w:i/>
          <w:iCs/>
          <w:sz w:val="24"/>
          <w:szCs w:val="24"/>
        </w:rPr>
        <w:t>, Susan</w:t>
      </w:r>
      <w:bookmarkStart w:id="0" w:name="_GoBack"/>
      <w:bookmarkEnd w:id="0"/>
      <w:r w:rsidR="00815A46">
        <w:rPr>
          <w:rFonts w:ascii="Cambria" w:eastAsia="Cambria" w:hAnsi="Cambria" w:cs="Cambria"/>
          <w:i/>
          <w:iCs/>
          <w:sz w:val="24"/>
          <w:szCs w:val="24"/>
        </w:rPr>
        <w:t xml:space="preserve"> Baum</w:t>
      </w:r>
    </w:p>
    <w:p w14:paraId="63D41719" w14:textId="77777777" w:rsidR="000C3EF7" w:rsidRDefault="000C3EF7">
      <w:pPr>
        <w:pStyle w:val="NormalWeb"/>
        <w:rPr>
          <w:rFonts w:ascii="Cambria" w:eastAsia="Cambria" w:hAnsi="Cambria" w:cs="Cambria"/>
          <w:i/>
          <w:iCs/>
          <w:sz w:val="24"/>
          <w:szCs w:val="24"/>
        </w:rPr>
      </w:pPr>
    </w:p>
    <w:p w14:paraId="5A870D65" w14:textId="77777777" w:rsidR="000C3EF7" w:rsidRDefault="00482081">
      <w:pPr>
        <w:pStyle w:val="NormalWeb"/>
        <w:spacing w:after="360"/>
        <w:rPr>
          <w:rFonts w:ascii="Cambria" w:eastAsia="Cambria" w:hAnsi="Cambria" w:cs="Cambria"/>
          <w:b/>
          <w:bCs/>
          <w:sz w:val="24"/>
          <w:szCs w:val="24"/>
        </w:rPr>
      </w:pPr>
      <w:r>
        <w:rPr>
          <w:rFonts w:ascii="Cambria" w:eastAsia="Cambria" w:hAnsi="Cambria" w:cs="Cambria"/>
          <w:sz w:val="24"/>
          <w:szCs w:val="24"/>
        </w:rPr>
        <w:t xml:space="preserve">8:45 A.M.  – 10:15 A.M.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bCs/>
          <w:sz w:val="24"/>
          <w:szCs w:val="24"/>
        </w:rPr>
        <w:t>Morning Plenary Panel</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i/>
          <w:iCs/>
          <w:sz w:val="22"/>
          <w:szCs w:val="22"/>
        </w:rPr>
        <w:t xml:space="preserve">Sandia Ballroom </w:t>
      </w:r>
      <w:r>
        <w:rPr>
          <w:rFonts w:ascii="Cambria" w:eastAsia="Cambria" w:hAnsi="Cambria" w:cs="Cambria"/>
          <w:i/>
          <w:iCs/>
          <w:sz w:val="22"/>
          <w:szCs w:val="22"/>
        </w:rPr>
        <w:br/>
      </w:r>
      <w:r>
        <w:rPr>
          <w:rFonts w:ascii="Arial Unicode MS" w:eastAsia="Arial Unicode MS" w:hAnsi="Arial Unicode MS" w:cs="Arial Unicode MS"/>
        </w:rPr>
        <w:br/>
      </w:r>
      <w:r>
        <w:rPr>
          <w:rFonts w:ascii="Cambria" w:eastAsia="Cambria" w:hAnsi="Cambria" w:cs="Cambria"/>
          <w:b/>
          <w:bCs/>
          <w:sz w:val="24"/>
          <w:szCs w:val="24"/>
        </w:rPr>
        <w:t>A Conversation With Legislators</w:t>
      </w:r>
    </w:p>
    <w:p w14:paraId="0A19CA70" w14:textId="7E80DBA2" w:rsidR="000C3EF7" w:rsidRPr="00FD60AA" w:rsidRDefault="00FD60AA">
      <w:pPr>
        <w:pStyle w:val="NormalWeb"/>
        <w:spacing w:after="360"/>
        <w:rPr>
          <w:rFonts w:ascii="Cambria" w:hAnsi="Cambria"/>
          <w:sz w:val="24"/>
          <w:szCs w:val="24"/>
        </w:rPr>
      </w:pPr>
      <w:r w:rsidRPr="00FD60AA">
        <w:rPr>
          <w:rFonts w:ascii="Cambria" w:eastAsia="Arial Unicode MS" w:hAnsi="Cambria"/>
          <w:color w:val="191919"/>
          <w:sz w:val="24"/>
          <w:szCs w:val="24"/>
        </w:rPr>
        <w:t xml:space="preserve">This year's Opening General Session features an informal interview with freshman Representative Sarah </w:t>
      </w:r>
      <w:proofErr w:type="spellStart"/>
      <w:r w:rsidRPr="00FD60AA">
        <w:rPr>
          <w:rFonts w:ascii="Cambria" w:eastAsia="Arial Unicode MS" w:hAnsi="Cambria"/>
          <w:color w:val="191919"/>
          <w:sz w:val="24"/>
          <w:szCs w:val="24"/>
        </w:rPr>
        <w:t>Maestas</w:t>
      </w:r>
      <w:proofErr w:type="spellEnd"/>
      <w:r w:rsidRPr="00FD60AA">
        <w:rPr>
          <w:rFonts w:ascii="Cambria" w:eastAsia="Arial Unicode MS" w:hAnsi="Cambria"/>
          <w:color w:val="191919"/>
          <w:sz w:val="24"/>
          <w:szCs w:val="24"/>
        </w:rPr>
        <w:t xml:space="preserve"> Barnes and two term Representative Patricia </w:t>
      </w:r>
      <w:proofErr w:type="spellStart"/>
      <w:r w:rsidRPr="00FD60AA">
        <w:rPr>
          <w:rFonts w:ascii="Cambria" w:eastAsia="Arial Unicode MS" w:hAnsi="Cambria"/>
          <w:color w:val="191919"/>
          <w:sz w:val="24"/>
          <w:szCs w:val="24"/>
        </w:rPr>
        <w:t>Roybal</w:t>
      </w:r>
      <w:proofErr w:type="spellEnd"/>
      <w:r w:rsidRPr="00FD60AA">
        <w:rPr>
          <w:rFonts w:ascii="Cambria" w:eastAsia="Arial Unicode MS" w:hAnsi="Cambria"/>
          <w:color w:val="191919"/>
          <w:sz w:val="24"/>
          <w:szCs w:val="24"/>
        </w:rPr>
        <w:t xml:space="preserve"> Caballero.  Both are native New Mexicans with varied experiences including health care and social service issues, urban and regional planning, small business, and community organizing.  Both are energetic advocates and activists for their causes.  We'll discuss their  expectations going into their initial legislative session, high points, low points, frustrations, surprises, hopes for 2016, etc. This will be followed by one of our long time champions, Senator Jerry Ortiz y </w:t>
      </w:r>
      <w:proofErr w:type="spellStart"/>
      <w:r w:rsidRPr="00FD60AA">
        <w:rPr>
          <w:rFonts w:ascii="Cambria" w:eastAsia="Arial Unicode MS" w:hAnsi="Cambria"/>
          <w:color w:val="191919"/>
          <w:sz w:val="24"/>
          <w:szCs w:val="24"/>
        </w:rPr>
        <w:t>Pino</w:t>
      </w:r>
      <w:proofErr w:type="spellEnd"/>
      <w:r w:rsidRPr="00FD60AA">
        <w:rPr>
          <w:rFonts w:ascii="Cambria" w:eastAsia="Arial Unicode MS" w:hAnsi="Cambria"/>
          <w:color w:val="191919"/>
          <w:sz w:val="24"/>
          <w:szCs w:val="24"/>
        </w:rPr>
        <w:t xml:space="preserve">, Chairman of the Legislative Health and Human Services Committee providing an overview of issues addressed in the 2015 interim and looking ahead to the 2016 short session.  </w:t>
      </w:r>
      <w:r w:rsidR="00482081" w:rsidRPr="00FD60AA">
        <w:rPr>
          <w:rFonts w:ascii="Cambria" w:hAnsi="Cambria"/>
          <w:sz w:val="24"/>
          <w:szCs w:val="24"/>
        </w:rPr>
        <w:t xml:space="preserve"> </w:t>
      </w:r>
      <w:r w:rsidR="00482081" w:rsidRPr="00FD60AA">
        <w:rPr>
          <w:rFonts w:ascii="Cambria" w:hAnsi="Cambria"/>
          <w:i/>
          <w:iCs/>
          <w:color w:val="1A1A1A"/>
          <w:sz w:val="24"/>
          <w:szCs w:val="24"/>
          <w:u w:color="1A1A1A"/>
        </w:rPr>
        <w:t>Moderated by Barak Wolff</w:t>
      </w:r>
    </w:p>
    <w:p w14:paraId="1A77F000" w14:textId="77777777" w:rsidR="000C3EF7" w:rsidRDefault="00482081">
      <w:pPr>
        <w:pStyle w:val="NormalWeb"/>
        <w:rPr>
          <w:rFonts w:ascii="Cambria" w:eastAsia="Cambria" w:hAnsi="Cambria" w:cs="Cambria"/>
          <w:b/>
          <w:bCs/>
          <w:sz w:val="24"/>
          <w:szCs w:val="24"/>
        </w:rPr>
      </w:pPr>
      <w:r>
        <w:rPr>
          <w:rFonts w:ascii="Cambria" w:eastAsia="Cambria" w:hAnsi="Cambria" w:cs="Cambria"/>
          <w:b/>
          <w:bCs/>
          <w:sz w:val="24"/>
          <w:szCs w:val="24"/>
        </w:rPr>
        <w:t xml:space="preserve">Advancing the Public Health System in New Mexico – </w:t>
      </w:r>
    </w:p>
    <w:p w14:paraId="063EE427" w14:textId="77777777" w:rsidR="000C3EF7" w:rsidRDefault="00482081">
      <w:pPr>
        <w:pStyle w:val="NormalWeb"/>
        <w:rPr>
          <w:rFonts w:ascii="Cambria" w:eastAsia="Cambria" w:hAnsi="Cambria" w:cs="Cambria"/>
          <w:sz w:val="24"/>
          <w:szCs w:val="24"/>
        </w:rPr>
      </w:pPr>
      <w:r>
        <w:rPr>
          <w:rFonts w:ascii="Cambria" w:eastAsia="Cambria" w:hAnsi="Cambria" w:cs="Cambria"/>
          <w:sz w:val="24"/>
          <w:szCs w:val="24"/>
        </w:rPr>
        <w:t xml:space="preserve">The Department of Health, in partnership with the Human Services Department, has been engaged with key stakeholders to evaluate ways to improve the health system in New Mexico.  Dawn Hunter, Director of the Office of Policy and Accountability, will discuss this engagement process, key recommendations, and next steps, as well as how it relates to Public Health Accreditation as a way to advance the quality and performance of public health departments.  </w:t>
      </w:r>
    </w:p>
    <w:p w14:paraId="35C36FD4" w14:textId="77777777" w:rsidR="000C3EF7" w:rsidRDefault="000C3EF7">
      <w:pPr>
        <w:pStyle w:val="NormalWeb"/>
        <w:rPr>
          <w:sz w:val="24"/>
          <w:szCs w:val="24"/>
        </w:rPr>
      </w:pPr>
    </w:p>
    <w:p w14:paraId="25A5F2AE" w14:textId="77777777" w:rsidR="000C3EF7" w:rsidRDefault="00482081">
      <w:pPr>
        <w:pStyle w:val="NormalWeb"/>
        <w:rPr>
          <w:rFonts w:ascii="Cambria" w:eastAsia="Cambria" w:hAnsi="Cambria" w:cs="Cambria"/>
          <w:i/>
          <w:iCs/>
          <w:sz w:val="22"/>
          <w:szCs w:val="22"/>
        </w:rPr>
      </w:pPr>
      <w:r>
        <w:rPr>
          <w:rFonts w:ascii="Cambria" w:eastAsia="Cambria" w:hAnsi="Cambria" w:cs="Cambria"/>
          <w:sz w:val="22"/>
          <w:szCs w:val="22"/>
        </w:rPr>
        <w:lastRenderedPageBreak/>
        <w:t xml:space="preserve">10:15 A.M. - 10:30 A.M. </w:t>
      </w:r>
      <w:r>
        <w:rPr>
          <w:rFonts w:ascii="Cambria" w:eastAsia="Cambria" w:hAnsi="Cambria" w:cs="Cambria"/>
          <w:sz w:val="22"/>
          <w:szCs w:val="22"/>
        </w:rPr>
        <w:tab/>
      </w:r>
      <w:r>
        <w:rPr>
          <w:rFonts w:ascii="Cambria" w:eastAsia="Cambria" w:hAnsi="Cambria" w:cs="Cambria"/>
          <w:b/>
          <w:bCs/>
          <w:sz w:val="22"/>
          <w:szCs w:val="22"/>
        </w:rPr>
        <w:t>BREAK</w:t>
      </w:r>
      <w:r>
        <w:rPr>
          <w:rFonts w:ascii="Cambria" w:eastAsia="Cambria" w:hAnsi="Cambria" w:cs="Cambria"/>
          <w:i/>
          <w:iCs/>
          <w:sz w:val="22"/>
          <w:szCs w:val="22"/>
        </w:rPr>
        <w:t xml:space="preserve"> </w:t>
      </w:r>
      <w:r>
        <w:rPr>
          <w:rFonts w:ascii="Cambria" w:eastAsia="Cambria" w:hAnsi="Cambria" w:cs="Cambria"/>
          <w:i/>
          <w:iCs/>
          <w:sz w:val="22"/>
          <w:szCs w:val="22"/>
        </w:rPr>
        <w:tab/>
      </w:r>
      <w:r>
        <w:rPr>
          <w:rFonts w:ascii="Cambria" w:eastAsia="Cambria" w:hAnsi="Cambria" w:cs="Cambria"/>
          <w:i/>
          <w:iCs/>
          <w:sz w:val="22"/>
          <w:szCs w:val="22"/>
        </w:rPr>
        <w:tab/>
      </w:r>
      <w:r>
        <w:rPr>
          <w:rFonts w:ascii="Cambria" w:eastAsia="Cambria" w:hAnsi="Cambria" w:cs="Cambria"/>
          <w:i/>
          <w:iCs/>
          <w:sz w:val="22"/>
          <w:szCs w:val="22"/>
        </w:rPr>
        <w:tab/>
      </w:r>
      <w:r>
        <w:rPr>
          <w:rFonts w:ascii="Cambria" w:eastAsia="Cambria" w:hAnsi="Cambria" w:cs="Cambria"/>
          <w:i/>
          <w:iCs/>
          <w:sz w:val="22"/>
          <w:szCs w:val="22"/>
        </w:rPr>
        <w:tab/>
      </w:r>
      <w:r>
        <w:rPr>
          <w:rFonts w:ascii="Cambria" w:eastAsia="Cambria" w:hAnsi="Cambria" w:cs="Cambria"/>
          <w:i/>
          <w:iCs/>
          <w:sz w:val="22"/>
          <w:szCs w:val="22"/>
        </w:rPr>
        <w:tab/>
        <w:t xml:space="preserve">        Pre-Conference Hallway</w:t>
      </w:r>
    </w:p>
    <w:p w14:paraId="6A5BCECE" w14:textId="77777777" w:rsidR="000C3EF7" w:rsidRDefault="000C3EF7">
      <w:pPr>
        <w:pStyle w:val="NormalWeb"/>
        <w:rPr>
          <w:rFonts w:ascii="Cambria" w:eastAsia="Cambria" w:hAnsi="Cambria" w:cs="Cambria"/>
          <w:i/>
          <w:iCs/>
          <w:sz w:val="24"/>
          <w:szCs w:val="24"/>
        </w:rPr>
      </w:pPr>
    </w:p>
    <w:p w14:paraId="5F19AD9E" w14:textId="77777777" w:rsidR="00815A46" w:rsidRDefault="00815A46">
      <w:pPr>
        <w:pStyle w:val="NormalWeb"/>
        <w:rPr>
          <w:rFonts w:ascii="Cambria" w:eastAsia="Cambria" w:hAnsi="Cambria" w:cs="Cambria"/>
          <w:sz w:val="24"/>
          <w:szCs w:val="24"/>
        </w:rPr>
      </w:pPr>
    </w:p>
    <w:p w14:paraId="77267F1B" w14:textId="77777777" w:rsidR="000C3EF7" w:rsidRDefault="00482081">
      <w:pPr>
        <w:pStyle w:val="NormalWeb"/>
        <w:rPr>
          <w:rFonts w:ascii="Cambria" w:eastAsia="Cambria" w:hAnsi="Cambria" w:cs="Cambria"/>
          <w:i/>
          <w:iCs/>
          <w:sz w:val="24"/>
          <w:szCs w:val="24"/>
        </w:rPr>
      </w:pPr>
      <w:r>
        <w:rPr>
          <w:rFonts w:ascii="Cambria" w:eastAsia="Cambria" w:hAnsi="Cambria" w:cs="Cambria"/>
          <w:sz w:val="24"/>
          <w:szCs w:val="24"/>
        </w:rPr>
        <w:t xml:space="preserve">10:30 A.M. – 11:30 A.M.   </w:t>
      </w:r>
      <w:r>
        <w:rPr>
          <w:rFonts w:ascii="Cambria" w:eastAsia="Cambria" w:hAnsi="Cambria" w:cs="Cambria"/>
          <w:b/>
          <w:bCs/>
          <w:sz w:val="24"/>
          <w:szCs w:val="24"/>
        </w:rPr>
        <w:t xml:space="preserve">Brief Presentations of </w:t>
      </w:r>
      <w:r w:rsidR="00815A46">
        <w:rPr>
          <w:rFonts w:ascii="Cambria" w:eastAsia="Cambria" w:hAnsi="Cambria" w:cs="Cambria"/>
          <w:b/>
          <w:bCs/>
          <w:sz w:val="24"/>
          <w:szCs w:val="24"/>
        </w:rPr>
        <w:t xml:space="preserve">Legislative Initiatives            </w:t>
      </w:r>
      <w:r>
        <w:rPr>
          <w:rFonts w:ascii="Cambria" w:eastAsia="Cambria" w:hAnsi="Cambria" w:cs="Cambria"/>
          <w:b/>
          <w:bCs/>
          <w:sz w:val="24"/>
          <w:szCs w:val="24"/>
        </w:rPr>
        <w:t xml:space="preserve"> </w:t>
      </w:r>
      <w:r>
        <w:rPr>
          <w:rFonts w:ascii="Cambria" w:eastAsia="Cambria" w:hAnsi="Cambria" w:cs="Cambria"/>
          <w:i/>
          <w:iCs/>
          <w:sz w:val="24"/>
          <w:szCs w:val="24"/>
        </w:rPr>
        <w:t xml:space="preserve">Sandia Ballroom </w:t>
      </w:r>
    </w:p>
    <w:p w14:paraId="1AE7208D" w14:textId="77777777" w:rsidR="000C3EF7" w:rsidRDefault="00482081">
      <w:pPr>
        <w:pStyle w:val="NormalWeb"/>
        <w:rPr>
          <w:rFonts w:ascii="Cambria" w:eastAsia="Cambria" w:hAnsi="Cambria" w:cs="Cambria"/>
          <w:color w:val="1A1A1A"/>
          <w:sz w:val="22"/>
          <w:szCs w:val="22"/>
          <w:u w:color="1A1A1A"/>
        </w:rPr>
      </w:pPr>
      <w:r>
        <w:rPr>
          <w:rFonts w:ascii="Cambria" w:eastAsia="Cambria" w:hAnsi="Cambria" w:cs="Cambria"/>
          <w:color w:val="1A1A1A"/>
          <w:sz w:val="24"/>
          <w:szCs w:val="24"/>
          <w:u w:color="1A1A1A"/>
        </w:rPr>
        <w:t>Organizations and individuals who have submitted a Legislative Proposal for publication in the Forum booklet will have an opportunity to present a brief synopsis of their upcoming legislative initiatives.</w:t>
      </w:r>
      <w:r>
        <w:rPr>
          <w:rFonts w:ascii="Cambria" w:eastAsia="Cambria" w:hAnsi="Cambria" w:cs="Cambria"/>
          <w:color w:val="1A1A1A"/>
          <w:sz w:val="22"/>
          <w:szCs w:val="22"/>
          <w:u w:color="1A1A1A"/>
        </w:rPr>
        <w:t xml:space="preserve"> </w:t>
      </w:r>
    </w:p>
    <w:p w14:paraId="2FD890DF" w14:textId="77777777" w:rsidR="000C3EF7" w:rsidRDefault="000C3EF7">
      <w:pPr>
        <w:pStyle w:val="NormalWeb"/>
        <w:rPr>
          <w:rFonts w:ascii="Cambria" w:eastAsia="Cambria" w:hAnsi="Cambria" w:cs="Cambria"/>
          <w:color w:val="1A1A1A"/>
          <w:sz w:val="24"/>
          <w:szCs w:val="24"/>
          <w:u w:color="1A1A1A"/>
        </w:rPr>
      </w:pPr>
    </w:p>
    <w:p w14:paraId="223A9813" w14:textId="77777777" w:rsidR="000C3EF7" w:rsidRDefault="00482081">
      <w:pPr>
        <w:pStyle w:val="NormalWeb"/>
        <w:rPr>
          <w:rFonts w:ascii="Cambria" w:eastAsia="Cambria" w:hAnsi="Cambria" w:cs="Cambria"/>
          <w:b/>
          <w:bCs/>
          <w:sz w:val="24"/>
          <w:szCs w:val="24"/>
        </w:rPr>
      </w:pPr>
      <w:r>
        <w:rPr>
          <w:rFonts w:ascii="Cambria" w:eastAsia="Cambria" w:hAnsi="Cambria" w:cs="Cambria"/>
          <w:sz w:val="24"/>
          <w:szCs w:val="24"/>
        </w:rPr>
        <w:t xml:space="preserve">11:30 A.M. - 12:00 P.M. </w:t>
      </w:r>
      <w:r>
        <w:rPr>
          <w:rFonts w:ascii="Cambria" w:eastAsia="Cambria" w:hAnsi="Cambria" w:cs="Cambria"/>
          <w:sz w:val="24"/>
          <w:szCs w:val="24"/>
        </w:rPr>
        <w:tab/>
      </w:r>
      <w:r>
        <w:rPr>
          <w:rFonts w:ascii="Cambria" w:eastAsia="Cambria" w:hAnsi="Cambria" w:cs="Cambria"/>
          <w:b/>
          <w:bCs/>
          <w:sz w:val="24"/>
          <w:szCs w:val="24"/>
        </w:rPr>
        <w:t>Networking Break with Presenters, Sponsors, and Colleagues</w:t>
      </w:r>
    </w:p>
    <w:p w14:paraId="3CE8DB4F" w14:textId="77777777" w:rsidR="000C3EF7" w:rsidRDefault="000C3EF7">
      <w:pPr>
        <w:pStyle w:val="NormalWeb"/>
        <w:rPr>
          <w:rFonts w:ascii="Cambria" w:eastAsia="Cambria" w:hAnsi="Cambria" w:cs="Cambria"/>
          <w:b/>
          <w:bCs/>
          <w:sz w:val="24"/>
          <w:szCs w:val="24"/>
        </w:rPr>
      </w:pPr>
    </w:p>
    <w:p w14:paraId="4C322756" w14:textId="77777777" w:rsidR="000C3EF7" w:rsidRDefault="00482081">
      <w:pPr>
        <w:pStyle w:val="NormalWeb"/>
        <w:rPr>
          <w:rFonts w:ascii="Cambria" w:eastAsia="Cambria" w:hAnsi="Cambria" w:cs="Cambria"/>
          <w:sz w:val="24"/>
          <w:szCs w:val="24"/>
        </w:rPr>
      </w:pPr>
      <w:r>
        <w:rPr>
          <w:rFonts w:ascii="Cambria" w:eastAsia="Cambria" w:hAnsi="Cambria" w:cs="Cambria"/>
          <w:sz w:val="24"/>
          <w:szCs w:val="24"/>
        </w:rPr>
        <w:t xml:space="preserve">12:00-1:30 P.M </w:t>
      </w:r>
      <w:r>
        <w:rPr>
          <w:rFonts w:ascii="Cambria" w:eastAsia="Cambria" w:hAnsi="Cambria" w:cs="Cambria"/>
          <w:sz w:val="24"/>
          <w:szCs w:val="24"/>
        </w:rPr>
        <w:tab/>
      </w:r>
      <w:r>
        <w:rPr>
          <w:rFonts w:ascii="Cambria" w:eastAsia="Cambria" w:hAnsi="Cambria" w:cs="Cambria"/>
          <w:b/>
          <w:bCs/>
          <w:sz w:val="24"/>
          <w:szCs w:val="24"/>
        </w:rPr>
        <w:t>LUNCH with Keynote Speaker Larry Cohen, MSW</w:t>
      </w:r>
      <w:r>
        <w:rPr>
          <w:rFonts w:ascii="Cambria" w:eastAsia="Cambria" w:hAnsi="Cambria" w:cs="Cambria"/>
          <w:i/>
          <w:iCs/>
          <w:sz w:val="24"/>
          <w:szCs w:val="24"/>
        </w:rPr>
        <w:t xml:space="preserve"> </w:t>
      </w:r>
      <w:r>
        <w:rPr>
          <w:rFonts w:ascii="Cambria" w:eastAsia="Cambria" w:hAnsi="Cambria" w:cs="Cambria"/>
          <w:i/>
          <w:iCs/>
          <w:sz w:val="24"/>
          <w:szCs w:val="24"/>
        </w:rPr>
        <w:tab/>
        <w:t xml:space="preserve">        Sandia Ballroom </w:t>
      </w:r>
    </w:p>
    <w:p w14:paraId="3B1BEC94" w14:textId="77777777" w:rsidR="000C3EF7" w:rsidRDefault="00482081">
      <w:pPr>
        <w:pStyle w:val="NormalWeb"/>
        <w:jc w:val="center"/>
        <w:rPr>
          <w:rFonts w:ascii="Cambria" w:eastAsia="Cambria" w:hAnsi="Cambria" w:cs="Cambria"/>
          <w:sz w:val="24"/>
          <w:szCs w:val="24"/>
        </w:rPr>
      </w:pPr>
      <w:r>
        <w:rPr>
          <w:noProof/>
          <w:sz w:val="24"/>
          <w:szCs w:val="24"/>
        </w:rPr>
        <w:drawing>
          <wp:inline distT="0" distB="0" distL="0" distR="0" wp14:anchorId="335FE932" wp14:editId="0181F8D0">
            <wp:extent cx="1111784" cy="1647978"/>
            <wp:effectExtent l="0" t="0" r="0" b="0"/>
            <wp:docPr id="1073741826" name="officeArt object" descr="Larry_resized"/>
            <wp:cNvGraphicFramePr/>
            <a:graphic xmlns:a="http://schemas.openxmlformats.org/drawingml/2006/main">
              <a:graphicData uri="http://schemas.openxmlformats.org/drawingml/2006/picture">
                <pic:pic xmlns:pic="http://schemas.openxmlformats.org/drawingml/2006/picture">
                  <pic:nvPicPr>
                    <pic:cNvPr id="1073741826" name="Larry_resized.jpeg" descr="Larry_resized"/>
                    <pic:cNvPicPr>
                      <a:picLocks noChangeAspect="1"/>
                    </pic:cNvPicPr>
                  </pic:nvPicPr>
                  <pic:blipFill>
                    <a:blip r:embed="rId8">
                      <a:extLst/>
                    </a:blip>
                    <a:stretch>
                      <a:fillRect/>
                    </a:stretch>
                  </pic:blipFill>
                  <pic:spPr>
                    <a:xfrm>
                      <a:off x="0" y="0"/>
                      <a:ext cx="1111784" cy="1647978"/>
                    </a:xfrm>
                    <a:prstGeom prst="rect">
                      <a:avLst/>
                    </a:prstGeom>
                    <a:ln w="12700" cap="flat">
                      <a:noFill/>
                      <a:miter lim="400000"/>
                    </a:ln>
                    <a:effectLst/>
                  </pic:spPr>
                </pic:pic>
              </a:graphicData>
            </a:graphic>
          </wp:inline>
        </w:drawing>
      </w:r>
    </w:p>
    <w:p w14:paraId="394FB78B" w14:textId="77777777" w:rsidR="000C3EF7" w:rsidRDefault="00482081">
      <w:r>
        <w:t>Larry Cohen, founder and Executive Director of Prevention Institute, has been an advocate for public health, social justice, and prevention since 1972. Larry established Prevention Institute in 1997 as a national non-profit center dedicated to improving community health and well-being by building momentum for effective primary prevention. The Institute's work is characterized by a systems approach to prevention, a strong emphasis on community participation, and promotion of equitable health outcomes among all social and economic groups. Prevention Institute has been recognized for its cross-cutting, innovative analysis and for its strategic skill in catalyzing and guiding cross-</w:t>
      </w:r>
      <w:proofErr w:type="spellStart"/>
      <w:r>
        <w:t>sectoral</w:t>
      </w:r>
      <w:proofErr w:type="spellEnd"/>
      <w:r>
        <w:t xml:space="preserve"> coalitions. Larry's founding vision has inspired a comprehensive, integrated approach that applies prevention principles to solving complex health and social issues across disciplines, promotes health in all policies, and views equity as a core component of all health decisions. These overarching principles unify Prevention Institute's endeavors in its primary focal areas-health equity, health reform, nutrition and physical activity, and preventing injury and violence.</w:t>
      </w:r>
    </w:p>
    <w:p w14:paraId="424117CD" w14:textId="77777777" w:rsidR="000C3EF7" w:rsidRDefault="000C3EF7">
      <w:pPr>
        <w:pStyle w:val="NormalWeb"/>
        <w:rPr>
          <w:sz w:val="24"/>
          <w:szCs w:val="24"/>
        </w:rPr>
      </w:pPr>
    </w:p>
    <w:p w14:paraId="563AF82D" w14:textId="77777777" w:rsidR="000C3EF7" w:rsidRDefault="00482081">
      <w:pPr>
        <w:pStyle w:val="NormalWeb"/>
        <w:rPr>
          <w:rFonts w:ascii="Cambria" w:eastAsia="Cambria" w:hAnsi="Cambria" w:cs="Cambria"/>
          <w:sz w:val="24"/>
          <w:szCs w:val="24"/>
        </w:rPr>
      </w:pPr>
      <w:r>
        <w:rPr>
          <w:rFonts w:ascii="Cambria" w:eastAsia="Cambria" w:hAnsi="Cambria" w:cs="Cambria"/>
          <w:sz w:val="24"/>
          <w:szCs w:val="24"/>
        </w:rPr>
        <w:t xml:space="preserve">1:30 P.M - 1:45 P.M </w:t>
      </w:r>
      <w:r>
        <w:rPr>
          <w:rFonts w:ascii="Cambria" w:eastAsia="Cambria" w:hAnsi="Cambria" w:cs="Cambria"/>
          <w:sz w:val="24"/>
          <w:szCs w:val="24"/>
        </w:rPr>
        <w:tab/>
        <w:t xml:space="preserve">BREAK </w:t>
      </w:r>
    </w:p>
    <w:p w14:paraId="2F4FB4FC" w14:textId="77777777" w:rsidR="000C3EF7" w:rsidRDefault="000C3EF7">
      <w:pPr>
        <w:pStyle w:val="NormalWeb"/>
        <w:pBdr>
          <w:bottom w:val="single" w:sz="4" w:space="0" w:color="000000"/>
        </w:pBdr>
        <w:rPr>
          <w:rFonts w:ascii="Cambria" w:eastAsia="Cambria" w:hAnsi="Cambria" w:cs="Cambria"/>
          <w:sz w:val="24"/>
          <w:szCs w:val="24"/>
        </w:rPr>
      </w:pPr>
    </w:p>
    <w:p w14:paraId="1FDEEAD6" w14:textId="77777777" w:rsidR="000C3EF7" w:rsidRDefault="00482081">
      <w:pPr>
        <w:pStyle w:val="NormalWeb"/>
        <w:pBdr>
          <w:bottom w:val="single" w:sz="4" w:space="0" w:color="000000"/>
        </w:pBdr>
        <w:rPr>
          <w:rFonts w:ascii="Cambria" w:eastAsia="Cambria" w:hAnsi="Cambria" w:cs="Cambria"/>
          <w:sz w:val="24"/>
          <w:szCs w:val="24"/>
        </w:rPr>
      </w:pPr>
      <w:r>
        <w:rPr>
          <w:rFonts w:ascii="Cambria" w:eastAsia="Cambria" w:hAnsi="Cambria" w:cs="Cambria"/>
          <w:sz w:val="24"/>
          <w:szCs w:val="24"/>
        </w:rPr>
        <w:t xml:space="preserve">1:45 P.M - 3:15 P.M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bCs/>
          <w:sz w:val="24"/>
          <w:szCs w:val="24"/>
        </w:rPr>
        <w:t>FIRST BREAKOUT SESSION</w:t>
      </w:r>
      <w:r>
        <w:rPr>
          <w:rFonts w:ascii="Cambria" w:eastAsia="Cambria" w:hAnsi="Cambria" w:cs="Cambria"/>
          <w:b/>
          <w:bCs/>
          <w:sz w:val="24"/>
          <w:szCs w:val="24"/>
          <w:u w:val="single"/>
        </w:rPr>
        <w:br/>
      </w:r>
    </w:p>
    <w:p w14:paraId="45E3CB90" w14:textId="77777777" w:rsidR="000C3EF7" w:rsidRDefault="00482081">
      <w:pPr>
        <w:pStyle w:val="Default"/>
        <w:rPr>
          <w:rFonts w:ascii="Cambria" w:eastAsia="Cambria" w:hAnsi="Cambria" w:cs="Cambria"/>
          <w:b/>
          <w:bCs/>
        </w:rPr>
      </w:pPr>
      <w:r>
        <w:rPr>
          <w:rFonts w:ascii="Cambria" w:eastAsia="Cambria" w:hAnsi="Cambria" w:cs="Cambria"/>
          <w:b/>
          <w:bCs/>
        </w:rPr>
        <w:t>A: Roundhouse Nuts and Bolts</w:t>
      </w:r>
      <w:r>
        <w:rPr>
          <w:rFonts w:ascii="Cambria" w:eastAsia="Cambria" w:hAnsi="Cambria" w:cs="Cambria"/>
          <w:b/>
          <w:bCs/>
        </w:rPr>
        <w:tab/>
      </w:r>
      <w:r>
        <w:rPr>
          <w:rFonts w:ascii="Cambria" w:eastAsia="Cambria" w:hAnsi="Cambria" w:cs="Cambria"/>
          <w:i/>
          <w:iCs/>
        </w:rPr>
        <w:tab/>
      </w:r>
      <w:r>
        <w:rPr>
          <w:rFonts w:ascii="Cambria" w:eastAsia="Cambria" w:hAnsi="Cambria" w:cs="Cambria"/>
          <w:i/>
          <w:iCs/>
        </w:rPr>
        <w:tab/>
      </w:r>
      <w:r>
        <w:rPr>
          <w:rFonts w:ascii="Cambria" w:eastAsia="Cambria" w:hAnsi="Cambria" w:cs="Cambria"/>
          <w:i/>
          <w:iCs/>
        </w:rPr>
        <w:tab/>
      </w:r>
      <w:r>
        <w:rPr>
          <w:rFonts w:ascii="Cambria" w:eastAsia="Cambria" w:hAnsi="Cambria" w:cs="Cambria"/>
          <w:i/>
          <w:iCs/>
        </w:rPr>
        <w:tab/>
      </w:r>
      <w:r>
        <w:rPr>
          <w:rFonts w:ascii="Cambria" w:eastAsia="Cambria" w:hAnsi="Cambria" w:cs="Cambria"/>
          <w:i/>
          <w:iCs/>
        </w:rPr>
        <w:tab/>
      </w:r>
      <w:r>
        <w:rPr>
          <w:rFonts w:ascii="Cambria" w:eastAsia="Cambria" w:hAnsi="Cambria" w:cs="Cambria"/>
          <w:i/>
          <w:iCs/>
        </w:rPr>
        <w:tab/>
      </w:r>
      <w:r w:rsidR="00FD61FD" w:rsidRPr="00303DD1">
        <w:rPr>
          <w:i/>
          <w:iCs/>
        </w:rPr>
        <w:t>Room coming soon!</w:t>
      </w:r>
      <w:r>
        <w:rPr>
          <w:rFonts w:ascii="Cambria" w:eastAsia="Cambria" w:hAnsi="Cambria" w:cs="Cambria"/>
          <w:b/>
          <w:bCs/>
        </w:rPr>
        <w:br/>
      </w:r>
    </w:p>
    <w:p w14:paraId="4F053984" w14:textId="77777777" w:rsidR="000C3EF7" w:rsidRDefault="00482081">
      <w:r>
        <w:t xml:space="preserve">This fast paced workshop will cover the basics of our NM legislature: who? what? why? when? and how? etc. and then highlight keys for success (or at least fighting the good fight!).  Retired public </w:t>
      </w:r>
      <w:r>
        <w:lastRenderedPageBreak/>
        <w:t>health lawyer and veteran legislative staffer, Cliff Rees, will do the honors for this overview and discussion of legislative mechanics and best practices.  Suitable for advocates of all levels—from novice through experienced.  Bring your questions and your stories.</w:t>
      </w:r>
    </w:p>
    <w:p w14:paraId="167C4D81" w14:textId="77777777" w:rsidR="000C3EF7" w:rsidRDefault="000C3EF7">
      <w:pPr>
        <w:pStyle w:val="NormalWeb"/>
        <w:pBdr>
          <w:bottom w:val="single" w:sz="4" w:space="0" w:color="000000"/>
        </w:pBdr>
        <w:rPr>
          <w:rFonts w:ascii="Cambria" w:eastAsia="Cambria" w:hAnsi="Cambria" w:cs="Cambria"/>
          <w:sz w:val="24"/>
          <w:szCs w:val="24"/>
        </w:rPr>
      </w:pPr>
    </w:p>
    <w:p w14:paraId="39B60B74" w14:textId="77777777" w:rsidR="000C3EF7" w:rsidRDefault="00482081">
      <w:r>
        <w:rPr>
          <w:b/>
          <w:bCs/>
        </w:rPr>
        <w:t xml:space="preserve">B: </w:t>
      </w:r>
      <w:r w:rsidR="00C86C33">
        <w:rPr>
          <w:b/>
          <w:bCs/>
        </w:rPr>
        <w:t>Funding for Prevention</w:t>
      </w:r>
      <w:r w:rsidR="00C86C33">
        <w:rPr>
          <w:b/>
          <w:bCs/>
        </w:rPr>
        <w:tab/>
        <w:t>with Larry Cohen</w:t>
      </w:r>
      <w:r w:rsidR="00C86C33">
        <w:rPr>
          <w:b/>
          <w:bCs/>
        </w:rPr>
        <w:tab/>
      </w:r>
      <w:r w:rsidR="00C86C33">
        <w:rPr>
          <w:b/>
          <w:bCs/>
        </w:rPr>
        <w:tab/>
      </w:r>
      <w:r w:rsidR="00C86C33">
        <w:rPr>
          <w:b/>
          <w:bCs/>
        </w:rPr>
        <w:tab/>
      </w:r>
      <w:r w:rsidR="00C86C33">
        <w:rPr>
          <w:b/>
          <w:bCs/>
        </w:rPr>
        <w:tab/>
      </w:r>
      <w:r>
        <w:rPr>
          <w:b/>
          <w:bCs/>
        </w:rPr>
        <w:t xml:space="preserve"> </w:t>
      </w:r>
      <w:r w:rsidR="00FD61FD">
        <w:rPr>
          <w:b/>
          <w:bCs/>
        </w:rPr>
        <w:tab/>
      </w:r>
      <w:r w:rsidR="00303DD1">
        <w:rPr>
          <w:i/>
          <w:iCs/>
        </w:rPr>
        <w:t>Room coming soon!</w:t>
      </w:r>
      <w:r>
        <w:rPr>
          <w:i/>
          <w:iCs/>
        </w:rPr>
        <w:br/>
      </w:r>
    </w:p>
    <w:p w14:paraId="17E246D2" w14:textId="77777777" w:rsidR="000C3EF7" w:rsidRPr="00303DD1" w:rsidRDefault="00C86C33">
      <w:pPr>
        <w:rPr>
          <w:i/>
        </w:rPr>
      </w:pPr>
      <w:r w:rsidRPr="00303DD1">
        <w:rPr>
          <w:i/>
        </w:rPr>
        <w:t>Description coming soon!</w:t>
      </w:r>
    </w:p>
    <w:p w14:paraId="5EC3AC6C" w14:textId="77777777" w:rsidR="000C3EF7" w:rsidRDefault="000C3EF7">
      <w:pPr>
        <w:pStyle w:val="NormalWeb"/>
        <w:pBdr>
          <w:bottom w:val="single" w:sz="4" w:space="0" w:color="000000"/>
        </w:pBdr>
        <w:rPr>
          <w:rFonts w:ascii="Cambria" w:eastAsia="Cambria" w:hAnsi="Cambria" w:cs="Cambria"/>
          <w:sz w:val="24"/>
          <w:szCs w:val="24"/>
        </w:rPr>
      </w:pPr>
    </w:p>
    <w:p w14:paraId="13BA85AD" w14:textId="77777777" w:rsidR="000C3EF7" w:rsidRDefault="00482081">
      <w:pPr>
        <w:pStyle w:val="NormalWeb"/>
        <w:rPr>
          <w:rFonts w:ascii="Cambria" w:eastAsia="Cambria" w:hAnsi="Cambria" w:cs="Cambria"/>
          <w:b/>
          <w:bCs/>
          <w:sz w:val="24"/>
          <w:szCs w:val="24"/>
        </w:rPr>
      </w:pPr>
      <w:r>
        <w:rPr>
          <w:rFonts w:ascii="Cambria" w:eastAsia="Cambria" w:hAnsi="Cambria" w:cs="Cambria"/>
          <w:b/>
          <w:bCs/>
          <w:sz w:val="24"/>
          <w:szCs w:val="24"/>
        </w:rPr>
        <w:t xml:space="preserve">C: </w:t>
      </w:r>
      <w:r w:rsidR="00C86C33">
        <w:rPr>
          <w:rFonts w:ascii="Cambria" w:eastAsia="Cambria" w:hAnsi="Cambria" w:cs="Cambria"/>
          <w:b/>
          <w:bCs/>
          <w:sz w:val="24"/>
          <w:szCs w:val="24"/>
        </w:rPr>
        <w:t xml:space="preserve">The Affordable Care Act (ACA) and Healthy Communities </w:t>
      </w:r>
      <w:r w:rsidR="00C86C33">
        <w:rPr>
          <w:rFonts w:ascii="Cambria" w:eastAsia="Cambria" w:hAnsi="Cambria" w:cs="Cambria"/>
          <w:b/>
          <w:bCs/>
          <w:sz w:val="24"/>
          <w:szCs w:val="24"/>
        </w:rPr>
        <w:tab/>
      </w:r>
      <w:r w:rsidR="00FD61FD">
        <w:rPr>
          <w:rFonts w:ascii="Cambria" w:eastAsia="Cambria" w:hAnsi="Cambria" w:cs="Cambria"/>
          <w:b/>
          <w:bCs/>
          <w:sz w:val="24"/>
          <w:szCs w:val="24"/>
        </w:rPr>
        <w:tab/>
      </w:r>
      <w:r w:rsidR="00303DD1" w:rsidRPr="00303DD1">
        <w:rPr>
          <w:i/>
          <w:iCs/>
          <w:sz w:val="24"/>
        </w:rPr>
        <w:t>Room coming soon!</w:t>
      </w:r>
      <w:r w:rsidR="00303DD1" w:rsidRPr="00303DD1">
        <w:rPr>
          <w:i/>
          <w:iCs/>
          <w:sz w:val="24"/>
        </w:rPr>
        <w:br/>
      </w:r>
    </w:p>
    <w:p w14:paraId="75A6FA89" w14:textId="77777777" w:rsidR="000C3EF7" w:rsidRPr="00C86C33" w:rsidRDefault="00C86C33">
      <w:pPr>
        <w:pStyle w:val="NormalWeb"/>
        <w:rPr>
          <w:rFonts w:ascii="Cambria" w:eastAsia="Cambria" w:hAnsi="Cambria" w:cs="Cambria"/>
          <w:bCs/>
          <w:sz w:val="24"/>
          <w:szCs w:val="24"/>
        </w:rPr>
      </w:pPr>
      <w:r w:rsidRPr="00C86C33">
        <w:rPr>
          <w:rFonts w:ascii="Cambria" w:eastAsia="Cambria" w:hAnsi="Cambria" w:cs="Cambria"/>
          <w:bCs/>
          <w:sz w:val="24"/>
          <w:szCs w:val="24"/>
        </w:rPr>
        <w:t xml:space="preserve">Charlie </w:t>
      </w:r>
      <w:proofErr w:type="spellStart"/>
      <w:r w:rsidRPr="00C86C33">
        <w:rPr>
          <w:rFonts w:ascii="Cambria" w:eastAsia="Cambria" w:hAnsi="Cambria" w:cs="Cambria"/>
          <w:bCs/>
          <w:sz w:val="24"/>
          <w:szCs w:val="24"/>
        </w:rPr>
        <w:t>Alfero</w:t>
      </w:r>
      <w:proofErr w:type="spellEnd"/>
      <w:r w:rsidRPr="00C86C33">
        <w:rPr>
          <w:rFonts w:ascii="Cambria" w:eastAsia="Cambria" w:hAnsi="Cambria" w:cs="Cambria"/>
          <w:bCs/>
          <w:sz w:val="24"/>
          <w:szCs w:val="24"/>
        </w:rPr>
        <w:t>, Leigh Caswell, Arthur Kaufman, and Michelle Melendez share models for leveraging the ACA to improve the health of communities</w:t>
      </w:r>
      <w:r>
        <w:rPr>
          <w:rFonts w:ascii="Cambria" w:eastAsia="Cambria" w:hAnsi="Cambria" w:cs="Cambria"/>
          <w:bCs/>
          <w:sz w:val="24"/>
          <w:szCs w:val="24"/>
        </w:rPr>
        <w:t xml:space="preserve"> through community health centers, integrated health systems, and health science centers</w:t>
      </w:r>
      <w:r w:rsidRPr="00C86C33">
        <w:rPr>
          <w:rFonts w:ascii="Cambria" w:eastAsia="Cambria" w:hAnsi="Cambria" w:cs="Cambria"/>
          <w:bCs/>
          <w:sz w:val="24"/>
          <w:szCs w:val="24"/>
        </w:rPr>
        <w:t>.</w:t>
      </w:r>
    </w:p>
    <w:p w14:paraId="21E65EEB" w14:textId="77777777" w:rsidR="00C86C33" w:rsidRDefault="00C86C33">
      <w:pPr>
        <w:pStyle w:val="NormalWeb"/>
        <w:rPr>
          <w:rFonts w:ascii="Cambria" w:eastAsia="Cambria" w:hAnsi="Cambria" w:cs="Cambria"/>
          <w:b/>
          <w:bCs/>
          <w:sz w:val="24"/>
          <w:szCs w:val="24"/>
        </w:rPr>
      </w:pPr>
    </w:p>
    <w:p w14:paraId="1DD42EAC" w14:textId="77777777" w:rsidR="000C3EF7" w:rsidRDefault="00482081" w:rsidP="00FD61FD">
      <w:pPr>
        <w:pStyle w:val="NormalWeb"/>
        <w:jc w:val="right"/>
        <w:rPr>
          <w:rFonts w:ascii="Cambria" w:eastAsia="Cambria" w:hAnsi="Cambria" w:cs="Cambria"/>
          <w:b/>
          <w:bCs/>
          <w:sz w:val="24"/>
          <w:szCs w:val="24"/>
        </w:rPr>
      </w:pPr>
      <w:r>
        <w:rPr>
          <w:rFonts w:ascii="Cambria" w:eastAsia="Cambria" w:hAnsi="Cambria" w:cs="Cambria"/>
          <w:b/>
          <w:bCs/>
          <w:sz w:val="24"/>
          <w:szCs w:val="24"/>
        </w:rPr>
        <w:t>D:  Stopping the Bullet: Addressing Gun Violence in New Mexico as a Public Health Epidemic</w:t>
      </w:r>
      <w:r w:rsidR="00FD61FD">
        <w:rPr>
          <w:rFonts w:ascii="Cambria" w:eastAsia="Cambria" w:hAnsi="Cambria" w:cs="Cambria"/>
          <w:b/>
          <w:bCs/>
          <w:sz w:val="24"/>
          <w:szCs w:val="24"/>
        </w:rPr>
        <w:t xml:space="preserve"> </w:t>
      </w:r>
      <w:r w:rsidR="00FD61FD" w:rsidRPr="00FD61FD">
        <w:rPr>
          <w:i/>
          <w:iCs/>
          <w:sz w:val="24"/>
        </w:rPr>
        <w:t>Room coming soon!</w:t>
      </w:r>
    </w:p>
    <w:p w14:paraId="700F3308" w14:textId="77777777" w:rsidR="000C3EF7" w:rsidRDefault="00482081">
      <w:pPr>
        <w:pStyle w:val="NormalWeb"/>
        <w:rPr>
          <w:rFonts w:ascii="Cambria" w:eastAsia="Cambria" w:hAnsi="Cambria" w:cs="Cambria"/>
          <w:sz w:val="24"/>
          <w:szCs w:val="24"/>
        </w:rPr>
      </w:pPr>
      <w:r>
        <w:rPr>
          <w:rFonts w:ascii="Cambria" w:eastAsia="Cambria" w:hAnsi="Cambria" w:cs="Cambria"/>
          <w:sz w:val="24"/>
          <w:szCs w:val="24"/>
        </w:rPr>
        <w:t xml:space="preserve">  This workshop will focus on gun violence in New Mexico as a public health epidemic.  Epidemiologists Dr. Tierney Murphy and Dan Green from the New Mexico Department of Health will discuss firearm injury mortality and youth risk survey data in New Mexico. Miranda </w:t>
      </w:r>
      <w:proofErr w:type="spellStart"/>
      <w:r>
        <w:rPr>
          <w:rFonts w:ascii="Cambria" w:eastAsia="Cambria" w:hAnsi="Cambria" w:cs="Cambria"/>
          <w:sz w:val="24"/>
          <w:szCs w:val="24"/>
        </w:rPr>
        <w:t>Viscoli</w:t>
      </w:r>
      <w:proofErr w:type="spellEnd"/>
      <w:r>
        <w:rPr>
          <w:rFonts w:ascii="Cambria" w:eastAsia="Cambria" w:hAnsi="Cambria" w:cs="Cambria"/>
          <w:sz w:val="24"/>
          <w:szCs w:val="24"/>
        </w:rPr>
        <w:t>, co-president of New Mexicans to Prevent Gun Violence (NMPGV), and Dr. Jim Webster, professor of medicine emeritus at Northwestern University, will discuss the actions and policies of the non-profit NMPGV and how their work supports and validates proposed new policies on the national level.</w:t>
      </w:r>
    </w:p>
    <w:p w14:paraId="12259CBD" w14:textId="77777777" w:rsidR="000C3EF7" w:rsidRDefault="00482081">
      <w:pPr>
        <w:pStyle w:val="NormalWeb"/>
        <w:rPr>
          <w:rFonts w:ascii="Cambria" w:eastAsia="Cambria" w:hAnsi="Cambria" w:cs="Cambria"/>
          <w:sz w:val="24"/>
          <w:szCs w:val="24"/>
        </w:rPr>
      </w:pPr>
      <w:r>
        <w:rPr>
          <w:rFonts w:ascii="Cambria" w:eastAsia="Cambria" w:hAnsi="Cambria" w:cs="Cambria"/>
          <w:sz w:val="24"/>
          <w:szCs w:val="24"/>
        </w:rPr>
        <w:t xml:space="preserve"> </w:t>
      </w:r>
    </w:p>
    <w:p w14:paraId="47FAC89D" w14:textId="77777777" w:rsidR="000C3EF7" w:rsidRDefault="00482081">
      <w:pPr>
        <w:pStyle w:val="NormalWeb"/>
        <w:rPr>
          <w:rFonts w:ascii="Cambria" w:eastAsia="Cambria" w:hAnsi="Cambria" w:cs="Cambria"/>
          <w:sz w:val="24"/>
          <w:szCs w:val="24"/>
        </w:rPr>
      </w:pPr>
      <w:r>
        <w:rPr>
          <w:rFonts w:ascii="Cambria" w:eastAsia="Cambria" w:hAnsi="Cambria" w:cs="Cambria"/>
          <w:sz w:val="24"/>
          <w:szCs w:val="24"/>
        </w:rPr>
        <w:t xml:space="preserve">3:15 P.M – 3:30 P.M         BREAK </w:t>
      </w:r>
    </w:p>
    <w:p w14:paraId="7AEF1396" w14:textId="77777777" w:rsidR="000C3EF7" w:rsidRDefault="000C3EF7">
      <w:pPr>
        <w:pStyle w:val="NormalWeb"/>
        <w:rPr>
          <w:rFonts w:ascii="Cambria" w:eastAsia="Cambria" w:hAnsi="Cambria" w:cs="Cambria"/>
          <w:sz w:val="24"/>
          <w:szCs w:val="24"/>
        </w:rPr>
      </w:pPr>
    </w:p>
    <w:p w14:paraId="582B653B" w14:textId="3435043C" w:rsidR="00303DD1" w:rsidRPr="00081C2F" w:rsidRDefault="00482081" w:rsidP="00081C2F">
      <w:pPr>
        <w:pStyle w:val="NormalWeb"/>
        <w:pBdr>
          <w:bottom w:val="single" w:sz="4" w:space="0" w:color="000000"/>
        </w:pBdr>
        <w:rPr>
          <w:rFonts w:ascii="Cambria" w:eastAsia="Cambria" w:hAnsi="Cambria" w:cs="Cambria"/>
          <w:b/>
          <w:bCs/>
          <w:sz w:val="24"/>
          <w:szCs w:val="24"/>
          <w:u w:val="single"/>
        </w:rPr>
      </w:pPr>
      <w:r>
        <w:rPr>
          <w:rFonts w:ascii="Cambria" w:eastAsia="Cambria" w:hAnsi="Cambria" w:cs="Cambria"/>
          <w:sz w:val="24"/>
          <w:szCs w:val="24"/>
        </w:rPr>
        <w:t xml:space="preserve">3:30 P.M – 5:00 P.M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bCs/>
          <w:sz w:val="24"/>
          <w:szCs w:val="24"/>
          <w:u w:val="single"/>
        </w:rPr>
        <w:t xml:space="preserve">SECOND BREAKOUT SESSION </w:t>
      </w:r>
      <w:r>
        <w:rPr>
          <w:rFonts w:ascii="Cambria" w:eastAsia="Cambria" w:hAnsi="Cambria" w:cs="Cambria"/>
          <w:b/>
          <w:bCs/>
          <w:sz w:val="24"/>
          <w:szCs w:val="24"/>
          <w:u w:val="single"/>
        </w:rPr>
        <w:br/>
      </w:r>
    </w:p>
    <w:p w14:paraId="13D75C35" w14:textId="77777777" w:rsidR="000C3EF7" w:rsidRDefault="000C3EF7">
      <w:pPr>
        <w:pStyle w:val="NormalWeb"/>
        <w:pBdr>
          <w:bottom w:val="single" w:sz="4" w:space="0" w:color="000000"/>
        </w:pBdr>
        <w:rPr>
          <w:rFonts w:ascii="Cambria" w:eastAsia="Cambria" w:hAnsi="Cambria" w:cs="Cambria"/>
          <w:sz w:val="24"/>
          <w:szCs w:val="24"/>
        </w:rPr>
      </w:pPr>
    </w:p>
    <w:p w14:paraId="47F91394" w14:textId="4DD1BB0A" w:rsidR="000C3EF7" w:rsidRDefault="00081C2F">
      <w:pPr>
        <w:widowControl w:val="0"/>
        <w:rPr>
          <w:b/>
          <w:bCs/>
        </w:rPr>
      </w:pPr>
      <w:r>
        <w:rPr>
          <w:b/>
          <w:bCs/>
        </w:rPr>
        <w:t>A</w:t>
      </w:r>
      <w:r w:rsidR="00482081">
        <w:rPr>
          <w:b/>
          <w:bCs/>
        </w:rPr>
        <w:t xml:space="preserve">: </w:t>
      </w:r>
      <w:r w:rsidR="00C86C33">
        <w:rPr>
          <w:b/>
          <w:bCs/>
        </w:rPr>
        <w:t>Mobile Integrated Health Care and Community EMS</w:t>
      </w:r>
      <w:r w:rsidR="00C86C33">
        <w:rPr>
          <w:b/>
          <w:bCs/>
        </w:rPr>
        <w:tab/>
      </w:r>
      <w:r w:rsidR="00C86C33">
        <w:rPr>
          <w:b/>
          <w:bCs/>
        </w:rPr>
        <w:tab/>
      </w:r>
      <w:r w:rsidR="00C86C33">
        <w:rPr>
          <w:b/>
          <w:bCs/>
        </w:rPr>
        <w:tab/>
      </w:r>
      <w:r w:rsidR="00303DD1" w:rsidRPr="00303DD1">
        <w:rPr>
          <w:i/>
          <w:iCs/>
        </w:rPr>
        <w:t>Room coming soon!</w:t>
      </w:r>
      <w:r w:rsidR="00303DD1" w:rsidRPr="00303DD1">
        <w:rPr>
          <w:i/>
          <w:iCs/>
        </w:rPr>
        <w:br/>
      </w:r>
    </w:p>
    <w:p w14:paraId="3970E2B1" w14:textId="2AC59BBD" w:rsidR="00303DD1" w:rsidRPr="00FD60AA" w:rsidRDefault="00FD60AA" w:rsidP="00303DD1">
      <w:r>
        <w:t xml:space="preserve">Learn about the emerging model of Community EMS and how it is being implemented in New Mexico.  Kerry Clear from Blue Cross Blue Shield will share information on their programs, Sean </w:t>
      </w:r>
      <w:proofErr w:type="spellStart"/>
      <w:r>
        <w:t>Haaverson</w:t>
      </w:r>
      <w:proofErr w:type="spellEnd"/>
      <w:r>
        <w:t xml:space="preserve"> from CNM will share updates on educational opportunities, Kurt </w:t>
      </w:r>
      <w:proofErr w:type="spellStart"/>
      <w:r>
        <w:t>Krumperman</w:t>
      </w:r>
      <w:proofErr w:type="spellEnd"/>
      <w:r>
        <w:t xml:space="preserve"> with Albuquerque Ambulance will describe the model in Albuquerque, and Leigh Caswell will discuss the direction UNM is taking as well as other models in the state.  </w:t>
      </w:r>
    </w:p>
    <w:p w14:paraId="3AB5768B" w14:textId="77777777" w:rsidR="000C3EF7" w:rsidRDefault="000C3EF7">
      <w:pPr>
        <w:widowControl w:val="0"/>
        <w:rPr>
          <w:i/>
          <w:iCs/>
        </w:rPr>
      </w:pPr>
    </w:p>
    <w:p w14:paraId="5E918EF5" w14:textId="77777777" w:rsidR="000C3EF7" w:rsidRDefault="000C3EF7">
      <w:pPr>
        <w:pStyle w:val="NormalWeb"/>
        <w:pBdr>
          <w:bottom w:val="single" w:sz="4" w:space="0" w:color="000000"/>
        </w:pBdr>
        <w:rPr>
          <w:rFonts w:ascii="Cambria" w:eastAsia="Cambria" w:hAnsi="Cambria" w:cs="Cambria"/>
          <w:sz w:val="24"/>
          <w:szCs w:val="24"/>
        </w:rPr>
      </w:pPr>
    </w:p>
    <w:p w14:paraId="11262C64" w14:textId="09DDF240" w:rsidR="000C3EF7" w:rsidRDefault="00081C2F">
      <w:pPr>
        <w:pStyle w:val="NormalWeb"/>
        <w:rPr>
          <w:rFonts w:ascii="Cambria" w:eastAsia="Cambria" w:hAnsi="Cambria" w:cs="Cambria"/>
          <w:b/>
          <w:bCs/>
          <w:sz w:val="24"/>
          <w:szCs w:val="24"/>
        </w:rPr>
      </w:pPr>
      <w:r>
        <w:rPr>
          <w:rFonts w:ascii="Cambria" w:eastAsia="Cambria" w:hAnsi="Cambria" w:cs="Cambria"/>
          <w:b/>
          <w:bCs/>
          <w:sz w:val="24"/>
          <w:szCs w:val="24"/>
        </w:rPr>
        <w:t>B</w:t>
      </w:r>
      <w:r w:rsidR="00482081">
        <w:rPr>
          <w:rFonts w:ascii="Cambria" w:eastAsia="Cambria" w:hAnsi="Cambria" w:cs="Cambria"/>
          <w:b/>
          <w:bCs/>
          <w:sz w:val="24"/>
          <w:szCs w:val="24"/>
        </w:rPr>
        <w:t>: Health System Innovation in New Mexico</w:t>
      </w:r>
      <w:r w:rsidR="00482081">
        <w:rPr>
          <w:rFonts w:ascii="Cambria" w:eastAsia="Cambria" w:hAnsi="Cambria" w:cs="Cambria"/>
          <w:b/>
          <w:bCs/>
          <w:sz w:val="24"/>
          <w:szCs w:val="24"/>
        </w:rPr>
        <w:tab/>
      </w:r>
      <w:r w:rsidR="00482081">
        <w:rPr>
          <w:rFonts w:ascii="Cambria" w:eastAsia="Cambria" w:hAnsi="Cambria" w:cs="Cambria"/>
          <w:b/>
          <w:bCs/>
          <w:sz w:val="24"/>
          <w:szCs w:val="24"/>
        </w:rPr>
        <w:tab/>
      </w:r>
      <w:r w:rsidR="00482081">
        <w:rPr>
          <w:rFonts w:ascii="Cambria" w:eastAsia="Cambria" w:hAnsi="Cambria" w:cs="Cambria"/>
          <w:b/>
          <w:bCs/>
          <w:sz w:val="24"/>
          <w:szCs w:val="24"/>
        </w:rPr>
        <w:tab/>
      </w:r>
      <w:r w:rsidR="00482081">
        <w:rPr>
          <w:rFonts w:ascii="Cambria" w:eastAsia="Cambria" w:hAnsi="Cambria" w:cs="Cambria"/>
          <w:b/>
          <w:bCs/>
          <w:sz w:val="24"/>
          <w:szCs w:val="24"/>
        </w:rPr>
        <w:tab/>
      </w:r>
      <w:r w:rsidR="00482081">
        <w:rPr>
          <w:rFonts w:ascii="Cambria" w:eastAsia="Cambria" w:hAnsi="Cambria" w:cs="Cambria"/>
          <w:i/>
          <w:iCs/>
          <w:sz w:val="24"/>
          <w:szCs w:val="24"/>
        </w:rPr>
        <w:t xml:space="preserve">  </w:t>
      </w:r>
      <w:r w:rsidR="00303DD1">
        <w:rPr>
          <w:rFonts w:ascii="Cambria" w:eastAsia="Cambria" w:hAnsi="Cambria" w:cs="Cambria"/>
          <w:i/>
          <w:iCs/>
          <w:sz w:val="24"/>
          <w:szCs w:val="24"/>
        </w:rPr>
        <w:tab/>
      </w:r>
      <w:r w:rsidR="00482081">
        <w:rPr>
          <w:rFonts w:ascii="Cambria" w:eastAsia="Cambria" w:hAnsi="Cambria" w:cs="Cambria"/>
          <w:i/>
          <w:iCs/>
          <w:sz w:val="24"/>
          <w:szCs w:val="24"/>
        </w:rPr>
        <w:t xml:space="preserve"> </w:t>
      </w:r>
      <w:r w:rsidR="00303DD1" w:rsidRPr="00303DD1">
        <w:rPr>
          <w:i/>
          <w:iCs/>
          <w:sz w:val="24"/>
        </w:rPr>
        <w:t>Room coming soon!</w:t>
      </w:r>
      <w:r w:rsidR="00303DD1" w:rsidRPr="00303DD1">
        <w:rPr>
          <w:i/>
          <w:iCs/>
          <w:sz w:val="24"/>
        </w:rPr>
        <w:br/>
      </w:r>
    </w:p>
    <w:p w14:paraId="0081B493" w14:textId="77777777" w:rsidR="000C3EF7" w:rsidRDefault="000C3EF7"/>
    <w:p w14:paraId="0AF92061" w14:textId="77777777" w:rsidR="000C3EF7" w:rsidRDefault="00482081">
      <w:r>
        <w:lastRenderedPageBreak/>
        <w:t>The Department of Health, in partnership with the Human Services Department, will be submitting a State Health System Innovation Plan to the Centers for Medicare and Medicaid Services as the culmination of a year-long effort to develop a model design to achieve the Triple Aim in New Mexico.  Learn more about key recommendations, including the Patient Centered Medical Home and Community Centered Wellness, and the impact on communities moving forward.  Policy recommendations to support implementation will also be discussed.</w:t>
      </w:r>
    </w:p>
    <w:p w14:paraId="125BECD4" w14:textId="77777777" w:rsidR="000C3EF7" w:rsidRDefault="000C3EF7">
      <w:pPr>
        <w:pBdr>
          <w:bottom w:val="single" w:sz="4" w:space="0" w:color="000000"/>
        </w:pBdr>
        <w:rPr>
          <w:b/>
          <w:bCs/>
        </w:rPr>
      </w:pPr>
    </w:p>
    <w:p w14:paraId="6B9939D9" w14:textId="77777777" w:rsidR="000C3EF7" w:rsidRDefault="000C3EF7">
      <w:pPr>
        <w:widowControl w:val="0"/>
      </w:pPr>
    </w:p>
    <w:p w14:paraId="704D1E32" w14:textId="77777777" w:rsidR="000C3EF7" w:rsidRDefault="000C3EF7">
      <w:pPr>
        <w:widowControl w:val="0"/>
      </w:pPr>
    </w:p>
    <w:p w14:paraId="598C5D06" w14:textId="77777777" w:rsidR="000C3EF7" w:rsidRDefault="000C3EF7">
      <w:pPr>
        <w:widowControl w:val="0"/>
      </w:pPr>
    </w:p>
    <w:p w14:paraId="78D98891" w14:textId="67F185D7" w:rsidR="000C3EF7" w:rsidRDefault="00081C2F">
      <w:pPr>
        <w:widowControl w:val="0"/>
      </w:pPr>
      <w:r>
        <w:rPr>
          <w:b/>
          <w:bCs/>
        </w:rPr>
        <w:t>C</w:t>
      </w:r>
      <w:r w:rsidR="00482081">
        <w:rPr>
          <w:b/>
          <w:bCs/>
        </w:rPr>
        <w:t xml:space="preserve">: </w:t>
      </w:r>
      <w:r w:rsidR="00482081">
        <w:t> </w:t>
      </w:r>
      <w:r w:rsidR="00482081">
        <w:rPr>
          <w:b/>
          <w:bCs/>
        </w:rPr>
        <w:t xml:space="preserve">Advocating with Evidence: Data for Policy &amp; Policy for Data       </w:t>
      </w:r>
      <w:r w:rsidR="00FD61FD">
        <w:rPr>
          <w:b/>
          <w:bCs/>
        </w:rPr>
        <w:tab/>
      </w:r>
      <w:r w:rsidR="00FD61FD">
        <w:rPr>
          <w:b/>
          <w:bCs/>
        </w:rPr>
        <w:tab/>
      </w:r>
      <w:r w:rsidR="00FD61FD" w:rsidRPr="00303DD1">
        <w:rPr>
          <w:i/>
          <w:iCs/>
        </w:rPr>
        <w:t>Room coming soon!</w:t>
      </w:r>
      <w:r w:rsidR="00482081">
        <w:rPr>
          <w:i/>
          <w:iCs/>
        </w:rPr>
        <w:br/>
      </w:r>
    </w:p>
    <w:p w14:paraId="4C591744" w14:textId="77777777" w:rsidR="000C3EF7" w:rsidRDefault="00482081">
      <w:pPr>
        <w:widowControl w:val="0"/>
      </w:pPr>
      <w:r>
        <w:t xml:space="preserve"> </w:t>
      </w:r>
    </w:p>
    <w:p w14:paraId="10DE5775" w14:textId="77777777" w:rsidR="000C3EF7" w:rsidRDefault="00482081">
      <w:pPr>
        <w:widowControl w:val="0"/>
      </w:pPr>
      <w:r>
        <w:t>Learn about evidence-based participatory decision-making and how it was successfully used to target scarce resources to the highest risk populations ($3 million into early childhood investment zones). Join us for a live demonstration of the online tools used in this process and other policy advocacy examples in New Mexico. Participants will learn the basics of where to find actionable data and how to navigate sources for interactive exploration and sharing with policy</w:t>
      </w:r>
      <w:r w:rsidR="00815A46">
        <w:t>-</w:t>
      </w:r>
      <w:r>
        <w:t xml:space="preserve">makers. Share your thoughts in a discussion with experts about potential policy measures to enhance the flow of data and our abilities to act upon it.  Presenters:  Andrea </w:t>
      </w:r>
      <w:proofErr w:type="spellStart"/>
      <w:r>
        <w:t>Cantarero</w:t>
      </w:r>
      <w:proofErr w:type="spellEnd"/>
      <w:r>
        <w:t xml:space="preserve"> &amp; Tom </w:t>
      </w:r>
      <w:proofErr w:type="spellStart"/>
      <w:r>
        <w:t>Scharmen</w:t>
      </w:r>
      <w:proofErr w:type="spellEnd"/>
      <w:r>
        <w:t>, New Mexico Community Data Collaborative</w:t>
      </w:r>
    </w:p>
    <w:sectPr w:rsidR="000C3EF7">
      <w:headerReference w:type="default" r:id="rId9"/>
      <w:footerReference w:type="default" r:id="rId10"/>
      <w:pgSz w:w="12240" w:h="15840"/>
      <w:pgMar w:top="1008"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16539" w14:textId="77777777" w:rsidR="00303DD1" w:rsidRDefault="00303DD1">
      <w:r>
        <w:separator/>
      </w:r>
    </w:p>
  </w:endnote>
  <w:endnote w:type="continuationSeparator" w:id="0">
    <w:p w14:paraId="5824AFDC" w14:textId="77777777" w:rsidR="00303DD1" w:rsidRDefault="0030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venir LT Std 55 Roman">
    <w:altName w:val="Times New Roman"/>
    <w:charset w:val="00"/>
    <w:family w:val="roman"/>
    <w:pitch w:val="default"/>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B034C" w14:textId="77777777" w:rsidR="00303DD1" w:rsidRDefault="00303DD1">
    <w:pPr>
      <w:pStyle w:val="Footer"/>
      <w:jc w:val="right"/>
    </w:pPr>
    <w:r>
      <w:fldChar w:fldCharType="begin"/>
    </w:r>
    <w:r>
      <w:instrText xml:space="preserve"> PAGE </w:instrText>
    </w:r>
    <w:r>
      <w:fldChar w:fldCharType="separate"/>
    </w:r>
    <w:r w:rsidR="0087741A">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2E846" w14:textId="77777777" w:rsidR="00303DD1" w:rsidRDefault="00303DD1">
      <w:r>
        <w:separator/>
      </w:r>
    </w:p>
  </w:footnote>
  <w:footnote w:type="continuationSeparator" w:id="0">
    <w:p w14:paraId="468174E1" w14:textId="77777777" w:rsidR="00303DD1" w:rsidRDefault="00303D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263B0" w14:textId="77777777" w:rsidR="00303DD1" w:rsidRDefault="00303DD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F7"/>
    <w:rsid w:val="00081C2F"/>
    <w:rsid w:val="000C3EF7"/>
    <w:rsid w:val="00303DD1"/>
    <w:rsid w:val="00482081"/>
    <w:rsid w:val="00815A46"/>
    <w:rsid w:val="0087741A"/>
    <w:rsid w:val="00A47619"/>
    <w:rsid w:val="00A65C75"/>
    <w:rsid w:val="00C86C33"/>
    <w:rsid w:val="00FD60AA"/>
    <w:rsid w:val="00FD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34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mbria" w:eastAsia="Cambria" w:hAnsi="Cambria" w:cs="Cambria"/>
      <w:color w:val="000000"/>
      <w:sz w:val="24"/>
      <w:szCs w:val="24"/>
      <w:u w:color="000000"/>
    </w:rPr>
  </w:style>
  <w:style w:type="paragraph" w:styleId="NormalWeb">
    <w:name w:val="Normal (Web)"/>
    <w:pPr>
      <w:spacing w:before="100" w:after="100"/>
    </w:pPr>
    <w:rPr>
      <w:rFonts w:ascii="Times" w:eastAsia="Times" w:hAnsi="Times" w:cs="Times"/>
      <w:color w:val="000000"/>
      <w:u w:color="000000"/>
    </w:rPr>
  </w:style>
  <w:style w:type="paragraph" w:customStyle="1" w:styleId="Default">
    <w:name w:val="Default"/>
    <w:rPr>
      <w:rFonts w:ascii="Avenir LT Std 55 Roman" w:eastAsia="Avenir LT Std 55 Roman" w:hAnsi="Avenir LT Std 55 Roman" w:cs="Avenir LT Std 55 Roman"/>
      <w:color w:val="000000"/>
      <w:sz w:val="24"/>
      <w:szCs w:val="24"/>
      <w:u w:color="000000"/>
    </w:rPr>
  </w:style>
  <w:style w:type="paragraph" w:styleId="BalloonText">
    <w:name w:val="Balloon Text"/>
    <w:basedOn w:val="Normal"/>
    <w:link w:val="BalloonTextChar"/>
    <w:uiPriority w:val="99"/>
    <w:semiHidden/>
    <w:unhideWhenUsed/>
    <w:rsid w:val="00C86C33"/>
    <w:rPr>
      <w:rFonts w:ascii="Lucida Grande" w:hAnsi="Lucida Grande"/>
      <w:sz w:val="18"/>
      <w:szCs w:val="18"/>
    </w:rPr>
  </w:style>
  <w:style w:type="character" w:customStyle="1" w:styleId="BalloonTextChar">
    <w:name w:val="Balloon Text Char"/>
    <w:basedOn w:val="DefaultParagraphFont"/>
    <w:link w:val="BalloonText"/>
    <w:uiPriority w:val="99"/>
    <w:semiHidden/>
    <w:rsid w:val="00C86C33"/>
    <w:rPr>
      <w:rFonts w:ascii="Lucida Grande" w:eastAsia="Cambria" w:hAnsi="Lucida Grande" w:cs="Cambria"/>
      <w:color w:val="000000"/>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mbria" w:eastAsia="Cambria" w:hAnsi="Cambria" w:cs="Cambria"/>
      <w:color w:val="000000"/>
      <w:sz w:val="24"/>
      <w:szCs w:val="24"/>
      <w:u w:color="000000"/>
    </w:rPr>
  </w:style>
  <w:style w:type="paragraph" w:styleId="NormalWeb">
    <w:name w:val="Normal (Web)"/>
    <w:pPr>
      <w:spacing w:before="100" w:after="100"/>
    </w:pPr>
    <w:rPr>
      <w:rFonts w:ascii="Times" w:eastAsia="Times" w:hAnsi="Times" w:cs="Times"/>
      <w:color w:val="000000"/>
      <w:u w:color="000000"/>
    </w:rPr>
  </w:style>
  <w:style w:type="paragraph" w:customStyle="1" w:styleId="Default">
    <w:name w:val="Default"/>
    <w:rPr>
      <w:rFonts w:ascii="Avenir LT Std 55 Roman" w:eastAsia="Avenir LT Std 55 Roman" w:hAnsi="Avenir LT Std 55 Roman" w:cs="Avenir LT Std 55 Roman"/>
      <w:color w:val="000000"/>
      <w:sz w:val="24"/>
      <w:szCs w:val="24"/>
      <w:u w:color="000000"/>
    </w:rPr>
  </w:style>
  <w:style w:type="paragraph" w:styleId="BalloonText">
    <w:name w:val="Balloon Text"/>
    <w:basedOn w:val="Normal"/>
    <w:link w:val="BalloonTextChar"/>
    <w:uiPriority w:val="99"/>
    <w:semiHidden/>
    <w:unhideWhenUsed/>
    <w:rsid w:val="00C86C33"/>
    <w:rPr>
      <w:rFonts w:ascii="Lucida Grande" w:hAnsi="Lucida Grande"/>
      <w:sz w:val="18"/>
      <w:szCs w:val="18"/>
    </w:rPr>
  </w:style>
  <w:style w:type="character" w:customStyle="1" w:styleId="BalloonTextChar">
    <w:name w:val="Balloon Text Char"/>
    <w:basedOn w:val="DefaultParagraphFont"/>
    <w:link w:val="BalloonText"/>
    <w:uiPriority w:val="99"/>
    <w:semiHidden/>
    <w:rsid w:val="00C86C33"/>
    <w:rPr>
      <w:rFonts w:ascii="Lucida Grande" w:eastAsia="Cambria" w:hAnsi="Lucida Grande" w:cs="Cambria"/>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1077</Words>
  <Characters>6139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Leigh Caswell</cp:lastModifiedBy>
  <cp:revision>3</cp:revision>
  <cp:lastPrinted>2015-11-20T14:55:00Z</cp:lastPrinted>
  <dcterms:created xsi:type="dcterms:W3CDTF">2015-11-21T14:53:00Z</dcterms:created>
  <dcterms:modified xsi:type="dcterms:W3CDTF">2015-11-21T14:54:00Z</dcterms:modified>
</cp:coreProperties>
</file>